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ACC2A" w14:textId="364053FE" w:rsidR="0029113A" w:rsidRPr="00F54B0B" w:rsidRDefault="0029113A" w:rsidP="005710BC">
      <w:pPr>
        <w:pStyle w:val="NoSpacing"/>
        <w:jc w:val="center"/>
        <w:rPr>
          <w:rFonts w:ascii="Helvetica" w:hAnsi="Helvetica" w:cs="Helvetica"/>
          <w:sz w:val="20"/>
          <w:szCs w:val="20"/>
        </w:rPr>
      </w:pPr>
      <w:r w:rsidRPr="00266A89">
        <w:rPr>
          <w:rFonts w:ascii="Helvetica" w:hAnsi="Helvetica" w:cs="Vrinda"/>
          <w:b/>
          <w:spacing w:val="-5"/>
          <w:sz w:val="20"/>
          <w:szCs w:val="20"/>
          <w:cs/>
          <w:lang w:val="bn" w:bidi="bn-IN"/>
        </w:rPr>
        <w:t>নিউ</w:t>
      </w:r>
      <w:r w:rsidRPr="00266A89">
        <w:rPr>
          <w:rFonts w:ascii="Helvetica" w:hAnsi="Helvetica" w:cs="Helvetica"/>
          <w:b/>
          <w:spacing w:val="-5"/>
          <w:sz w:val="20"/>
          <w:szCs w:val="20"/>
          <w:cs/>
          <w:lang w:val="bn" w:bidi="bn"/>
        </w:rPr>
        <w:t xml:space="preserve"> </w:t>
      </w:r>
      <w:r w:rsidRPr="00266A89">
        <w:rPr>
          <w:rFonts w:ascii="Helvetica" w:hAnsi="Helvetica" w:cs="Vrinda"/>
          <w:b/>
          <w:spacing w:val="-5"/>
          <w:sz w:val="20"/>
          <w:szCs w:val="20"/>
          <w:cs/>
          <w:lang w:val="bn" w:bidi="bn-IN"/>
        </w:rPr>
        <w:t>ইয়র্ক</w:t>
      </w:r>
      <w:r w:rsidRPr="00266A89">
        <w:rPr>
          <w:rFonts w:ascii="Helvetica" w:hAnsi="Helvetica" w:cs="Helvetica"/>
          <w:b/>
          <w:spacing w:val="-5"/>
          <w:sz w:val="20"/>
          <w:szCs w:val="20"/>
          <w:cs/>
          <w:lang w:val="bn" w:bidi="bn"/>
        </w:rPr>
        <w:t xml:space="preserve"> </w:t>
      </w:r>
      <w:r w:rsidRPr="00266A89">
        <w:rPr>
          <w:rFonts w:ascii="Helvetica" w:hAnsi="Helvetica" w:cs="Vrinda"/>
          <w:b/>
          <w:spacing w:val="-5"/>
          <w:sz w:val="20"/>
          <w:szCs w:val="20"/>
          <w:cs/>
          <w:lang w:val="bn" w:bidi="bn-IN"/>
        </w:rPr>
        <w:t>সিটি</w:t>
      </w:r>
      <w:r w:rsidRPr="00266A89">
        <w:rPr>
          <w:rFonts w:ascii="Helvetica" w:hAnsi="Helvetica" w:cs="Helvetica"/>
          <w:b/>
          <w:spacing w:val="-5"/>
          <w:sz w:val="20"/>
          <w:szCs w:val="20"/>
          <w:cs/>
          <w:lang w:val="bn" w:bidi="bn"/>
        </w:rPr>
        <w:t xml:space="preserve"> </w:t>
      </w:r>
      <w:r w:rsidRPr="00266A89">
        <w:rPr>
          <w:rFonts w:ascii="Helvetica" w:hAnsi="Helvetica" w:cs="Vrinda"/>
          <w:b/>
          <w:spacing w:val="-5"/>
          <w:sz w:val="20"/>
          <w:szCs w:val="20"/>
          <w:cs/>
          <w:lang w:val="bn" w:bidi="bn-IN"/>
        </w:rPr>
        <w:t>আবাসন</w:t>
      </w:r>
      <w:r w:rsidRPr="00266A89">
        <w:rPr>
          <w:rFonts w:ascii="Helvetica" w:hAnsi="Helvetica" w:cs="Helvetica"/>
          <w:b/>
          <w:spacing w:val="-5"/>
          <w:sz w:val="20"/>
          <w:szCs w:val="20"/>
          <w:cs/>
          <w:lang w:val="bn" w:bidi="bn"/>
        </w:rPr>
        <w:t xml:space="preserve"> </w:t>
      </w:r>
      <w:r w:rsidRPr="00266A89">
        <w:rPr>
          <w:rFonts w:ascii="Helvetica" w:hAnsi="Helvetica" w:cs="Vrinda"/>
          <w:b/>
          <w:spacing w:val="-5"/>
          <w:sz w:val="20"/>
          <w:szCs w:val="20"/>
          <w:cs/>
          <w:lang w:val="bn" w:bidi="bn-IN"/>
        </w:rPr>
        <w:t>সংরক্ষণ</w:t>
      </w:r>
      <w:r w:rsidRPr="00266A89">
        <w:rPr>
          <w:rFonts w:ascii="Helvetica" w:hAnsi="Helvetica" w:cs="Helvetica"/>
          <w:b/>
          <w:spacing w:val="-5"/>
          <w:sz w:val="20"/>
          <w:szCs w:val="20"/>
          <w:cs/>
          <w:lang w:val="bn" w:bidi="bn"/>
        </w:rPr>
        <w:t xml:space="preserve"> </w:t>
      </w:r>
      <w:r w:rsidRPr="00266A89">
        <w:rPr>
          <w:rFonts w:ascii="Helvetica" w:hAnsi="Helvetica" w:cs="Vrinda"/>
          <w:b/>
          <w:spacing w:val="-5"/>
          <w:sz w:val="20"/>
          <w:szCs w:val="20"/>
          <w:cs/>
          <w:lang w:val="bn" w:bidi="bn-IN"/>
        </w:rPr>
        <w:t>এবং</w:t>
      </w:r>
      <w:r w:rsidRPr="00266A89">
        <w:rPr>
          <w:rFonts w:ascii="Helvetica" w:hAnsi="Helvetica" w:cs="Helvetica"/>
          <w:b/>
          <w:spacing w:val="-5"/>
          <w:sz w:val="20"/>
          <w:szCs w:val="20"/>
          <w:cs/>
          <w:lang w:val="bn" w:bidi="bn"/>
        </w:rPr>
        <w:t xml:space="preserve"> </w:t>
      </w:r>
      <w:r w:rsidRPr="00266A89">
        <w:rPr>
          <w:rFonts w:ascii="Helvetica" w:hAnsi="Helvetica" w:cs="Vrinda"/>
          <w:b/>
          <w:spacing w:val="-5"/>
          <w:sz w:val="20"/>
          <w:szCs w:val="20"/>
          <w:cs/>
          <w:lang w:val="bn" w:bidi="bn-IN"/>
        </w:rPr>
        <w:t>উন্নয়ন</w:t>
      </w:r>
      <w:r w:rsidRPr="00266A89">
        <w:rPr>
          <w:rFonts w:ascii="Helvetica" w:hAnsi="Helvetica" w:cs="Helvetica"/>
          <w:b/>
          <w:spacing w:val="-5"/>
          <w:sz w:val="20"/>
          <w:szCs w:val="20"/>
          <w:cs/>
          <w:lang w:val="bn" w:bidi="bn"/>
        </w:rPr>
        <w:t xml:space="preserve"> </w:t>
      </w:r>
      <w:r w:rsidRPr="00266A89">
        <w:rPr>
          <w:rFonts w:ascii="Helvetica" w:hAnsi="Helvetica" w:cs="Vrinda"/>
          <w:b/>
          <w:spacing w:val="-5"/>
          <w:sz w:val="20"/>
          <w:szCs w:val="20"/>
          <w:cs/>
          <w:lang w:val="bn" w:bidi="bn-IN"/>
        </w:rPr>
        <w:t>বিভাগ</w:t>
      </w:r>
      <w:r w:rsidRPr="00266A89">
        <w:rPr>
          <w:rFonts w:ascii="Helvetica" w:hAnsi="Helvetica" w:cs="Helvetica"/>
          <w:b/>
          <w:spacing w:val="-5"/>
          <w:sz w:val="20"/>
          <w:szCs w:val="20"/>
          <w:cs/>
          <w:lang w:val="bn" w:bidi="bn"/>
        </w:rPr>
        <w:t xml:space="preserve"> (HPD) </w:t>
      </w:r>
      <w:r w:rsidRPr="00266A89">
        <w:rPr>
          <w:rFonts w:ascii="Helvetica" w:hAnsi="Helvetica" w:cs="Vrinda"/>
          <w:b/>
          <w:spacing w:val="-5"/>
          <w:sz w:val="20"/>
          <w:szCs w:val="20"/>
          <w:cs/>
          <w:lang w:val="bn" w:bidi="bn-IN"/>
        </w:rPr>
        <w:t>এবং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Helvetica"/>
          <w:sz w:val="20"/>
          <w:szCs w:val="20"/>
          <w:cs/>
          <w:lang w:val="bn" w:bidi="bn"/>
        </w:rPr>
        <w:br/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নিউ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ইয়র্ক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সিটি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আবাসিক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উন্নয়ন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নিগম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(HDC)</w:t>
      </w:r>
    </w:p>
    <w:p w14:paraId="6117CFD7" w14:textId="6AB55D80" w:rsidR="0029113A" w:rsidRPr="00F54B0B" w:rsidRDefault="0029113A" w:rsidP="005710BC">
      <w:pPr>
        <w:pStyle w:val="NoSpacing"/>
        <w:jc w:val="center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নারীর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বিরুদ্ধে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আইন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(VAWA)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এর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অধীনে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অধিকারের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বিজ্ঞপ্তি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br/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আবাসন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আবেদনকারীদের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জন্য</w:t>
      </w:r>
      <w:r>
        <w:rPr>
          <w:rStyle w:val="FootnoteReference"/>
          <w:rFonts w:ascii="Helvetica" w:hAnsi="Helvetica" w:cs="Helvetica"/>
          <w:b/>
          <w:bCs/>
          <w:sz w:val="20"/>
          <w:szCs w:val="20"/>
          <w:lang w:val="bn"/>
        </w:rPr>
        <w:footnoteReference w:id="1"/>
      </w:r>
    </w:p>
    <w:p w14:paraId="60FE4C75" w14:textId="77777777" w:rsidR="00F54B0B" w:rsidRPr="00F54B0B" w:rsidRDefault="00F54B0B" w:rsidP="00F54B0B">
      <w:pPr>
        <w:pStyle w:val="NoSpacing"/>
        <w:jc w:val="center"/>
        <w:rPr>
          <w:rFonts w:ascii="Helvetica" w:hAnsi="Helvetica" w:cs="Helvetica"/>
          <w:b/>
          <w:sz w:val="20"/>
          <w:szCs w:val="20"/>
        </w:rPr>
      </w:pPr>
    </w:p>
    <w:p w14:paraId="698D610A" w14:textId="742395C0" w:rsidR="0029113A" w:rsidRPr="00F54B0B" w:rsidRDefault="0029113A" w:rsidP="0029113A">
      <w:pPr>
        <w:spacing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Vrinda"/>
          <w:sz w:val="20"/>
          <w:szCs w:val="20"/>
          <w:cs/>
          <w:lang w:val="bn" w:bidi="bn-IN"/>
        </w:rPr>
        <w:t>ফেডারেল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নারীর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বিরুদ্ধে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আইন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(</w:t>
      </w:r>
      <w:r w:rsidR="009B2B9E" w:rsidRPr="009B2B9E">
        <w:rPr>
          <w:rFonts w:ascii="Helvetica" w:hAnsi="Helvetica" w:cs="Helvetica"/>
          <w:sz w:val="20"/>
          <w:szCs w:val="20"/>
          <w:cs/>
          <w:lang w:val="bn" w:bidi="bn"/>
        </w:rPr>
        <w:t>Violence Against Women Act,</w:t>
      </w:r>
      <w:r w:rsidR="009B2B9E" w:rsidRPr="009B2B9E">
        <w:rPr>
          <w:rFonts w:ascii="Helvetica" w:hAnsi="Helvetica" w:cs="Helvetica"/>
          <w:sz w:val="20"/>
          <w:szCs w:val="20"/>
          <w:lang w:val="bn" w:bidi="bn"/>
        </w:rPr>
        <w:t xml:space="preserve"> 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VAWA)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পারিবারিক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ডেটিং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যৌন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নিপীড়ন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অথবা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পিছু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নেওয়ার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শিকারদের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সুরক্ষা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প্রদান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করে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  <w:r w:rsidR="00266A89"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VAWA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সুরক্ষা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কেবল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মহিলাদের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জন্যই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নয়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লিঙ্গ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লিঙ্গ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পরিচয়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যৌন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অভিমুখ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নির্বিশেষে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সকল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ব্যক্তির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জন্য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সমানভাবে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উপলব্ধ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  <w:r>
        <w:rPr>
          <w:rFonts w:ascii="Helvetica" w:hAnsi="Helvetica" w:cs="Helvetica"/>
          <w:sz w:val="20"/>
          <w:szCs w:val="20"/>
          <w:vertAlign w:val="superscript"/>
          <w:lang w:val="bn"/>
        </w:rPr>
        <w:footnoteReference w:id="2"/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বিজ্ঞপ্তিতে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VAWA-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অধীনে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আবেদনকারীদের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অধিকার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এবং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আবাসন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সংরক্ষণ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এবং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উন্নয়ন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বিভাগ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(Department of Housing Preservation and Development, HPD)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এবং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আবাসিক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উন্নয়ন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নিগম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(Housing Development Corporation, HDC),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যারা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সম্মিলিতভাবে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"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এজেন্সি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"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নামে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পরিচিত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এবং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HPD/HDC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বাজারজাত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আবাসন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ইউনিটের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আবেদন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প্রক্রিয়ায়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নিযুক্ত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যেকোনো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মার্কেটিং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এজেন্ট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অন্যান্য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মালিক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প্রতিনিধিদের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দায়িত্ব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ব্যাখ্যা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হয়েছে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</w:p>
    <w:p w14:paraId="6FD0B916" w14:textId="77777777" w:rsidR="0029113A" w:rsidRPr="00F54B0B" w:rsidRDefault="0029113A" w:rsidP="00F54B0B">
      <w:pPr>
        <w:pStyle w:val="NoSpacing"/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আবেদনকারী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>-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পরিবারের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জন্য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সুরক্ষা</w:t>
      </w:r>
    </w:p>
    <w:p w14:paraId="440C205D" w14:textId="1F3BE78E" w:rsidR="0029113A" w:rsidRPr="00F54B0B" w:rsidRDefault="0029113A" w:rsidP="00266A89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NYC Housing Connect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মাধ্যমে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বাজারজাত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আবাসন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ইউনিটগুলি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বেশ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কয়েকটি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ফেডারেল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রাজ্য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স্থানীয়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অর্থায়ন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কর্মসূচি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দ্বারা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অর্থায়িত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পারে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যদি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আপনি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এবং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আপনার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সাথে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বসবাসকারী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ব্যক্তিরা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("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আপনার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পরিবারের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সদস্যরা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")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অন্যথায়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ভর্তির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জন্য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যোগ্য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তাহলে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পরিবারের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কোনও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সদস্য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পারিবারিক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ডেটিং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যৌন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নির্যাতন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পিছু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নেওয়ার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শিকার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হয়েছেন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হয়েছেন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তথ্যের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ভিত্তিতে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সরাসরি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ফলাফল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হিসাবে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আপনাকে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ভর্তি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থেকে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বঞ্চিত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যাবে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না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  <w:r w:rsidR="00266A89"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অধিকন্তু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আবেদনকারী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পরিবারগুলিকে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প্রতিকূল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কারণের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ভিত্তিতে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অস্বীকার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যাবে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যাতে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পরিবারের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কোনও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সদস্য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পারিবারিক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ডেটিং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যৌন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নির্যাতন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পিছু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নেওয়ার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শিকার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হচ্ছেন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হয়েছেন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সরাসরি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ফলাফল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</w:p>
    <w:p w14:paraId="2299B5F4" w14:textId="77777777" w:rsidR="00F54B0B" w:rsidRPr="00F54B0B" w:rsidRDefault="00F54B0B" w:rsidP="00F54B0B">
      <w:pPr>
        <w:pStyle w:val="NoSpacing"/>
        <w:rPr>
          <w:rFonts w:ascii="Helvetica" w:hAnsi="Helvetica" w:cs="Helvetica"/>
          <w:sz w:val="20"/>
          <w:szCs w:val="20"/>
        </w:rPr>
      </w:pPr>
    </w:p>
    <w:p w14:paraId="300E82F6" w14:textId="76EC722B" w:rsidR="0029113A" w:rsidRPr="00F54B0B" w:rsidRDefault="0029113A" w:rsidP="00266A89">
      <w:pPr>
        <w:spacing w:line="240" w:lineRule="auto"/>
        <w:rPr>
          <w:rFonts w:ascii="Helvetica" w:hAnsi="Helvetica" w:cs="Helvetica"/>
          <w:sz w:val="20"/>
          <w:szCs w:val="20"/>
        </w:rPr>
      </w:pP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পারিবারিক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সহিংসতা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থেকে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বেঁচে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যাওয়া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আবেদনকারীরা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তাদের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VAWA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অধিকারের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জন্য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আবেদন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করতে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পারেন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এবং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আবাসন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প্রত্যাখ্যানের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বিরুদ্ধে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আপিল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করতে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পারেন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যদি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তারা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দাবি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করতে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চান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যে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প্রত্যাখ্যানের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জন্য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প্রদত্ত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কারণটি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পারিবারিক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সহিংসতা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,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ডেটিং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সহিংসতা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,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যৌন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নির্যাতন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বা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পিছু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নেওয়ার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অভিজ্ঞতার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সরাসরি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b/>
          <w:bCs/>
          <w:spacing w:val="-2"/>
          <w:sz w:val="20"/>
          <w:szCs w:val="20"/>
          <w:cs/>
          <w:lang w:val="bn" w:bidi="bn-IN"/>
        </w:rPr>
        <w:t>ফলাফল</w:t>
      </w:r>
      <w:r w:rsidRPr="00FD5BF8">
        <w:rPr>
          <w:rFonts w:ascii="Helvetica" w:hAnsi="Helvetica" w:cs="Helvetica"/>
          <w:b/>
          <w:bCs/>
          <w:spacing w:val="-2"/>
          <w:sz w:val="20"/>
          <w:szCs w:val="20"/>
          <w:cs/>
          <w:lang w:val="bn" w:bidi="hi-IN"/>
        </w:rPr>
        <w:t>।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এই</w:t>
      </w:r>
      <w:r w:rsidR="00266A89" w:rsidRPr="00FD5BF8">
        <w:rPr>
          <w:rFonts w:ascii="Helvetica" w:hAnsi="Helvetica" w:cs="Vrinda" w:hint="cs"/>
          <w:spacing w:val="-2"/>
          <w:sz w:val="20"/>
          <w:szCs w:val="20"/>
          <w:cs/>
          <w:lang w:val="bn" w:bidi="bn"/>
        </w:rPr>
        <w:t> 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ধরনের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কারণগুলির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মধ্যে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থাকতে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পারে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,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কিন্তু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সীমাবদ্ধ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নয়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,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দুর্বল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ঋণ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,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ভাড়া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পরিশোধে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ব্যর্থতা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,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দুর্বল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ভাড়ার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ইতিহাস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এবং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>/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অথবা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অপরাধমূলক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রেকর্ড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hi-IN"/>
        </w:rPr>
        <w:t>।</w:t>
      </w:r>
      <w:r w:rsidR="00266A89"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এই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ধরনের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দাবি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জমা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দেওয়ার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সময়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,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আবেদনকারীদের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সহায়ক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নথিপত্র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সরবরাহ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করতে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বলা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হতে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bn"/>
        </w:rPr>
        <w:t xml:space="preserve"> </w:t>
      </w:r>
      <w:r w:rsidRPr="00FD5BF8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পারে</w:t>
      </w:r>
      <w:r w:rsidRPr="00FD5BF8">
        <w:rPr>
          <w:rFonts w:ascii="Helvetica" w:hAnsi="Helvetica" w:cs="Helvetica"/>
          <w:spacing w:val="-2"/>
          <w:sz w:val="20"/>
          <w:szCs w:val="20"/>
          <w:cs/>
          <w:lang w:val="bn" w:bidi="hi-IN"/>
        </w:rPr>
        <w:t>।</w:t>
      </w:r>
      <w:r w:rsidR="00266A89"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 w:rsidR="00FD5BF8">
        <w:rPr>
          <w:rFonts w:ascii="Helvetica" w:hAnsi="Helvetica" w:cs="Vrinda"/>
          <w:sz w:val="20"/>
          <w:szCs w:val="20"/>
          <w:cs/>
          <w:lang w:val="bn" w:bidi="bn"/>
        </w:rPr>
        <w:br/>
      </w:r>
      <w:r w:rsidRPr="009B2B9E">
        <w:rPr>
          <w:rFonts w:ascii="Helvetica" w:hAnsi="Helvetica" w:cs="Vrinda"/>
          <w:spacing w:val="-2"/>
          <w:sz w:val="20"/>
          <w:szCs w:val="20"/>
          <w:cs/>
          <w:lang w:val="bn" w:bidi="bn-IN"/>
        </w:rPr>
        <w:t>আপিলের অধিকার এবং এই ধরনের আপিল জমা দেওয়ার সময়সীমা সম্পর্কে নির্দেশাবলী উন্নয়নের মার্কেটিং এজেন্টের প্রত্যাখ্যান পত্রে ব্যাখ্যা করা হয়েছে</w:t>
      </w:r>
      <w:r w:rsidRPr="009B2B9E">
        <w:rPr>
          <w:rFonts w:ascii="Helvetica" w:hAnsi="Helvetica" w:cs="Vrinda"/>
          <w:spacing w:val="-2"/>
          <w:sz w:val="20"/>
          <w:szCs w:val="20"/>
          <w:cs/>
          <w:lang w:val="bn" w:bidi="hi-IN"/>
        </w:rPr>
        <w:t>।</w:t>
      </w:r>
    </w:p>
    <w:p w14:paraId="49C3D16C" w14:textId="30C78F0F" w:rsidR="0029113A" w:rsidRPr="00F54B0B" w:rsidRDefault="0029113A" w:rsidP="0029113A">
      <w:pPr>
        <w:spacing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আপনার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VAWA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অধিকারের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উপর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ভিত্তি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করে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আপিল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জন্য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যদি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আপনার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সহায়তার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প্রয়োজন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হয়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তাহলে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আপনি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সাহায্যের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জন্য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নিউ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ইয়র্ক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সিটির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পারিবারিক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বিচার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কেন্দ্রগুলির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(Family Justice Centers)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একটিতে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যোগাযোগ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পারেন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>:</w:t>
      </w:r>
    </w:p>
    <w:p w14:paraId="7845EECD" w14:textId="77777777" w:rsidR="0029113A" w:rsidRPr="00F54B0B" w:rsidRDefault="0029113A" w:rsidP="00F54B0B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  <w:cs/>
          <w:lang w:val="bn" w:bidi="bn"/>
        </w:rPr>
        <w:t>Bronx Family Justice Center, 198 East 161</w:t>
      </w:r>
      <w:r>
        <w:rPr>
          <w:rFonts w:ascii="Helvetica" w:hAnsi="Helvetica" w:cs="Helvetica"/>
          <w:sz w:val="20"/>
          <w:szCs w:val="20"/>
          <w:vertAlign w:val="superscript"/>
          <w:cs/>
          <w:lang w:val="bn" w:bidi="bn"/>
        </w:rPr>
        <w:t>st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Street, 2</w:t>
      </w:r>
      <w:r>
        <w:rPr>
          <w:rFonts w:ascii="Helvetica" w:hAnsi="Helvetica" w:cs="Helvetica"/>
          <w:sz w:val="20"/>
          <w:szCs w:val="20"/>
          <w:vertAlign w:val="superscript"/>
          <w:cs/>
          <w:lang w:val="bn" w:bidi="bn"/>
        </w:rPr>
        <w:t>nd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Floor, 718-508-1220</w:t>
      </w:r>
    </w:p>
    <w:p w14:paraId="2DE7351F" w14:textId="77777777" w:rsidR="0029113A" w:rsidRPr="00F54B0B" w:rsidRDefault="0029113A" w:rsidP="00F54B0B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  <w:cs/>
          <w:lang w:val="bn" w:bidi="bn"/>
        </w:rPr>
        <w:t>Brooklyn Family Justice Center, 350 Jay Street, 718-250-5113</w:t>
      </w:r>
    </w:p>
    <w:p w14:paraId="19EDA97A" w14:textId="77777777" w:rsidR="0029113A" w:rsidRPr="00F54B0B" w:rsidRDefault="0029113A" w:rsidP="00F54B0B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  <w:cs/>
          <w:lang w:val="bn" w:bidi="bn"/>
        </w:rPr>
        <w:t>Queens Family Justice Center, 126-02 82</w:t>
      </w:r>
      <w:r>
        <w:rPr>
          <w:rFonts w:ascii="Helvetica" w:hAnsi="Helvetica" w:cs="Helvetica"/>
          <w:sz w:val="20"/>
          <w:szCs w:val="20"/>
          <w:vertAlign w:val="superscript"/>
          <w:cs/>
          <w:lang w:val="bn" w:bidi="bn"/>
        </w:rPr>
        <w:t>nd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Avenue, 718-575-4545</w:t>
      </w:r>
    </w:p>
    <w:p w14:paraId="4D8B5E2C" w14:textId="77777777" w:rsidR="0029113A" w:rsidRPr="00F54B0B" w:rsidRDefault="0029113A" w:rsidP="00F54B0B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  <w:cs/>
          <w:lang w:val="bn" w:bidi="bn"/>
        </w:rPr>
        <w:t>Manhattan Family Justice Center, 80 Center Street, 212-602-2800</w:t>
      </w:r>
    </w:p>
    <w:p w14:paraId="76A8A84E" w14:textId="77777777" w:rsidR="0029113A" w:rsidRPr="00F54B0B" w:rsidRDefault="0029113A" w:rsidP="00F54B0B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  <w:cs/>
          <w:lang w:val="bn" w:bidi="bn"/>
        </w:rPr>
        <w:t>Staten Island Family Justice Center, 126 Stuyvesant Place, 718-697-4300</w:t>
      </w:r>
    </w:p>
    <w:p w14:paraId="3F4DAEDF" w14:textId="77777777" w:rsidR="0029113A" w:rsidRPr="00F54B0B" w:rsidRDefault="0029113A" w:rsidP="0029113A">
      <w:pPr>
        <w:spacing w:before="240" w:line="240" w:lineRule="auto"/>
        <w:rPr>
          <w:rFonts w:ascii="Helvetica" w:hAnsi="Helvetica" w:cs="Helvetica"/>
          <w:bCs/>
          <w:sz w:val="20"/>
          <w:szCs w:val="20"/>
        </w:rPr>
      </w:pPr>
      <w:r>
        <w:rPr>
          <w:rFonts w:ascii="Helvetica" w:hAnsi="Helvetica" w:cs="Vrinda"/>
          <w:sz w:val="20"/>
          <w:szCs w:val="20"/>
          <w:cs/>
          <w:lang w:val="bn" w:bidi="bn-IN"/>
        </w:rPr>
        <w:lastRenderedPageBreak/>
        <w:t>পারিবারিক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বিচার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কেন্দ্রগুলি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পারিবারিক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এবং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লিঙ্গ</w:t>
      </w:r>
      <w:r>
        <w:rPr>
          <w:rFonts w:ascii="Helvetica" w:hAnsi="Helvetica" w:cs="Helvetica"/>
          <w:sz w:val="20"/>
          <w:szCs w:val="20"/>
          <w:cs/>
          <w:lang w:val="bn" w:bidi="bn"/>
        </w:rPr>
        <w:t>-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ভিত্তিক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শিকার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ব্যক্তিদের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বিভিন্ন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ধরণের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তথ্য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এবং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পরিষেবা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প্রদান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করে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কোনও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অ্যাপয়েন্টমেন্টের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প্রয়োজন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নেই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সকল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কেন্দ্র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সোমবার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থেকে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শুক্রবার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সকাল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9:00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টা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থেকে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বিকাল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5:00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টা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পর্যন্ত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খোলা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থাকবে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অনুগ্রহ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বিজ্ঞপ্তির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একটি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কপি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আপনার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সাথে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আনুন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</w:p>
    <w:p w14:paraId="223A88A4" w14:textId="77777777" w:rsidR="0029113A" w:rsidRPr="00F54B0B" w:rsidRDefault="0029113A" w:rsidP="0029113A">
      <w:pPr>
        <w:spacing w:before="240" w:line="240" w:lineRule="auto"/>
        <w:rPr>
          <w:rFonts w:ascii="Helvetica" w:hAnsi="Helvetica" w:cs="Helvetica"/>
          <w:b/>
          <w:sz w:val="20"/>
          <w:szCs w:val="20"/>
        </w:rPr>
      </w:pPr>
    </w:p>
    <w:p w14:paraId="3A98B712" w14:textId="77777777" w:rsidR="0029113A" w:rsidRPr="00F54B0B" w:rsidRDefault="0029113A" w:rsidP="00F54B0B">
      <w:pPr>
        <w:pStyle w:val="NoSpacing"/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গোপনীয়তা</w:t>
      </w:r>
    </w:p>
    <w:p w14:paraId="0FB40FEC" w14:textId="25D41FB1" w:rsidR="0029113A" w:rsidRPr="00F54B0B" w:rsidRDefault="0029113A" w:rsidP="00F54B0B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Vrinda"/>
          <w:sz w:val="20"/>
          <w:szCs w:val="20"/>
          <w:cs/>
          <w:lang w:val="bn" w:bidi="bn-IN"/>
        </w:rPr>
        <w:t>এজেন্সি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এবং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সমস্ত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মার্কেটিং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এজেন্ট</w:t>
      </w:r>
      <w:r>
        <w:rPr>
          <w:rFonts w:ascii="Helvetica" w:hAnsi="Helvetica" w:cs="Helvetica"/>
          <w:sz w:val="20"/>
          <w:szCs w:val="20"/>
          <w:cs/>
          <w:lang w:val="bn" w:bidi="bn"/>
        </w:rPr>
        <w:t>/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মালিক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প্রতিনিধিদের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অবশ্যই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পারিবারিক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ডেটিং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যৌন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নিপীড়ন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পিছু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হটার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শিকার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আবেদনকারীদের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দ্বারা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প্রদত্ত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যেকোনো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তথ্য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গোপন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রাখতে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হবে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মধ্যে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আবেদনকারী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VAWA-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অধীনে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অধিকার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প্রয়োগ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করছেন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কিনা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তাও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অন্তর্ভুক্ত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</w:p>
    <w:p w14:paraId="09D3972C" w14:textId="77777777" w:rsidR="0029113A" w:rsidRPr="00F54B0B" w:rsidRDefault="0029113A" w:rsidP="0029113A">
      <w:pPr>
        <w:autoSpaceDE w:val="0"/>
        <w:autoSpaceDN w:val="0"/>
        <w:spacing w:before="24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Vrinda"/>
          <w:sz w:val="20"/>
          <w:szCs w:val="20"/>
          <w:cs/>
          <w:lang w:val="bn" w:bidi="bn-IN"/>
        </w:rPr>
        <w:t>তবে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তারা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প্রদত্ত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তথ্য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প্রকাশ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যদি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>:</w:t>
      </w:r>
    </w:p>
    <w:p w14:paraId="155B1C93" w14:textId="77777777" w:rsidR="0029113A" w:rsidRPr="00F54B0B" w:rsidRDefault="0029113A" w:rsidP="0029113A">
      <w:pPr>
        <w:numPr>
          <w:ilvl w:val="0"/>
          <w:numId w:val="11"/>
        </w:numPr>
        <w:spacing w:line="240" w:lineRule="auto"/>
        <w:contextualSpacing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একটি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নির্দিষ্ট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সময়সীমার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মধ্যে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তথ্য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প্রকাশের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লিখিত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অনুমতি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দেওয়া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হয়</w:t>
      </w:r>
      <w:r>
        <w:rPr>
          <w:rFonts w:ascii="Helvetica" w:eastAsia="Calibri" w:hAnsi="Helvetica" w:cs="Helvetica"/>
          <w:sz w:val="20"/>
          <w:szCs w:val="20"/>
          <w:cs/>
          <w:lang w:val="bn" w:bidi="hi-IN"/>
        </w:rPr>
        <w:t>।</w:t>
      </w:r>
    </w:p>
    <w:p w14:paraId="6363DF9C" w14:textId="77777777" w:rsidR="0029113A" w:rsidRPr="00F54B0B" w:rsidRDefault="0029113A" w:rsidP="0029113A">
      <w:pPr>
        <w:numPr>
          <w:ilvl w:val="0"/>
          <w:numId w:val="11"/>
        </w:numPr>
        <w:spacing w:line="240" w:lineRule="auto"/>
        <w:contextualSpacing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একটি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আইনে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সংস্থা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বিপণন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এজেন্ট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>/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মালিককে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তথ্য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প্রকাশ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করতে</w:t>
      </w:r>
      <w:r>
        <w:rPr>
          <w:rFonts w:ascii="Helvetica" w:eastAsia="Calibri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eastAsia="Calibri" w:hAnsi="Helvetica" w:cs="Vrinda"/>
          <w:sz w:val="20"/>
          <w:szCs w:val="20"/>
          <w:cs/>
          <w:lang w:val="bn" w:bidi="bn-IN"/>
        </w:rPr>
        <w:t>হবে</w:t>
      </w:r>
      <w:r>
        <w:rPr>
          <w:rFonts w:ascii="Helvetica" w:eastAsia="Calibri" w:hAnsi="Helvetica" w:cs="Helvetica"/>
          <w:sz w:val="20"/>
          <w:szCs w:val="20"/>
          <w:cs/>
          <w:lang w:val="bn" w:bidi="hi-IN"/>
        </w:rPr>
        <w:t>।</w:t>
      </w:r>
    </w:p>
    <w:p w14:paraId="098643F5" w14:textId="77777777" w:rsidR="0029113A" w:rsidRPr="00F54B0B" w:rsidRDefault="0029113A" w:rsidP="0029113A">
      <w:pPr>
        <w:spacing w:before="240" w:line="240" w:lineRule="auto"/>
        <w:rPr>
          <w:rFonts w:ascii="Helvetica" w:hAnsi="Helvetica" w:cs="Helvetica"/>
          <w:b/>
          <w:sz w:val="20"/>
          <w:szCs w:val="20"/>
        </w:rPr>
      </w:pPr>
    </w:p>
    <w:p w14:paraId="7EE9D123" w14:textId="77777777" w:rsidR="0029113A" w:rsidRPr="00F54B0B" w:rsidRDefault="0029113A" w:rsidP="00F54B0B">
      <w:pPr>
        <w:pStyle w:val="NoSpacing"/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অন্যান্য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আইন</w:t>
      </w:r>
    </w:p>
    <w:p w14:paraId="6B092253" w14:textId="2A9723AA" w:rsidR="0029113A" w:rsidRPr="00F54B0B" w:rsidRDefault="0029113A" w:rsidP="00F54B0B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VAWA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কোনও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ফেডারেল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রাজ্য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স্থানীয়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আইনকে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প্রতিস্থাপন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পারিবারিক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ডেটিং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যৌন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নির্যাতন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পিছু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নেওয়ার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শিকারদের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জন্য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অধিকতর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সুরক্ষা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প্রদান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করে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  <w:r w:rsidR="00266A89"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আপনি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যদি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পারিবারিক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ডেটিং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যৌন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নির্যাতন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অগোচরে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ধাওয়ার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শিকার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তাহলে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আপনি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অন্যান্য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ফেডারেল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আইনের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পাশাপাশি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রাজ্য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এবং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স্থানীয়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আইনের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অধীনে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অতিরিক্ত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আবাসন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সুরক্ষা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পাওয়ার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অধিকারী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পারেন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</w:p>
    <w:p w14:paraId="5876B8AC" w14:textId="77777777" w:rsidR="0029113A" w:rsidRPr="00F54B0B" w:rsidRDefault="0029113A" w:rsidP="0029113A">
      <w:pPr>
        <w:spacing w:line="240" w:lineRule="auto"/>
        <w:rPr>
          <w:rFonts w:ascii="Helvetica" w:hAnsi="Helvetica" w:cs="Helvetica"/>
          <w:b/>
          <w:sz w:val="20"/>
          <w:szCs w:val="20"/>
        </w:rPr>
      </w:pPr>
    </w:p>
    <w:p w14:paraId="5D977553" w14:textId="77777777" w:rsidR="0029113A" w:rsidRPr="00F54B0B" w:rsidRDefault="0029113A" w:rsidP="00F54B0B">
      <w:pPr>
        <w:pStyle w:val="NoSpacing"/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অতিরিক্ত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তথ্যের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জন্য</w:t>
      </w:r>
    </w:p>
    <w:p w14:paraId="167CDF00" w14:textId="4D5E36F4" w:rsidR="0029113A" w:rsidRPr="00F54B0B" w:rsidRDefault="0029113A" w:rsidP="00F54B0B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Vrinda"/>
          <w:sz w:val="20"/>
          <w:szCs w:val="20"/>
          <w:cs/>
          <w:lang w:val="bn" w:bidi="bn-IN"/>
        </w:rPr>
        <w:t>আপনি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HUD-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VAWA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চূড়ান্ত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নিয়মের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একটি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কপি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www.gpo.gov/fdsys/pkg/FR-2016-11-16/pdf/2016-25888.pdf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ওয়েবসাইটে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দেখতে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পারেন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</w:p>
    <w:p w14:paraId="4F83C16A" w14:textId="77777777" w:rsidR="0029113A" w:rsidRPr="00F54B0B" w:rsidRDefault="0029113A" w:rsidP="0029113A">
      <w:pPr>
        <w:spacing w:line="240" w:lineRule="auto"/>
        <w:ind w:left="360"/>
        <w:rPr>
          <w:rFonts w:ascii="Helvetica" w:hAnsi="Helvetica" w:cs="Helvetica"/>
          <w:sz w:val="20"/>
          <w:szCs w:val="20"/>
        </w:rPr>
      </w:pPr>
    </w:p>
    <w:p w14:paraId="6D2548B3" w14:textId="5D17B44E" w:rsidR="0029113A" w:rsidRPr="00F54B0B" w:rsidRDefault="0029113A" w:rsidP="005710BC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Vrinda"/>
          <w:sz w:val="20"/>
          <w:szCs w:val="20"/>
          <w:cs/>
          <w:lang w:val="bn" w:bidi="bn-IN"/>
        </w:rPr>
        <w:t>নির্যাতনমূলক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সম্পর্কের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বিষয়ে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সাহায্যের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জন্য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আপনি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NYC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পারিবারিক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সহিংসতার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হটলাইনে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(NYC Domestic Violence Hotline) 1-800-621-4673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নম্বরে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কল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পারেন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ঘনিষ্ঠ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সঙ্গীর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সহিংসতার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শিকার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ব্যক্তিদের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জন্য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নিউ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সংস্থানের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মধ্যে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রয়েছে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পারিবারিক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বিচার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কেন্দ্র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উপরে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"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আবেদনকারীদের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জন্য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সুরক্ষা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"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বিভাগে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তালিকাভুক্ত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</w:p>
    <w:p w14:paraId="4A62D996" w14:textId="77777777" w:rsidR="0029113A" w:rsidRPr="00F54B0B" w:rsidRDefault="0029113A" w:rsidP="0029113A">
      <w:pPr>
        <w:spacing w:line="240" w:lineRule="auto"/>
        <w:rPr>
          <w:rFonts w:ascii="Helvetica" w:hAnsi="Helvetica" w:cs="Helvetica"/>
          <w:sz w:val="20"/>
          <w:szCs w:val="20"/>
        </w:rPr>
      </w:pPr>
    </w:p>
    <w:p w14:paraId="05FD4313" w14:textId="42D04771" w:rsidR="005710BC" w:rsidRDefault="0029113A" w:rsidP="005710BC">
      <w:pPr>
        <w:pStyle w:val="NoSpacing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Vrinda"/>
          <w:sz w:val="20"/>
          <w:szCs w:val="20"/>
          <w:cs/>
          <w:lang w:val="bn" w:bidi="bn-IN"/>
        </w:rPr>
        <w:t>যেসব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আবেদনকারী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পিছু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নেওয়ার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শিকার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হয়েছেন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হয়েছেন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এবং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সাহায্য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চাইছেন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তারা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জাতীয়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অপরাধমূলক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পিছু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নেওয়ার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সংস্থানের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কেন্দ্রে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(National Center for Victims of Crime's Stalking Resource Center)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যেতে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পারেন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</w:p>
    <w:p w14:paraId="7F916407" w14:textId="21243B22" w:rsidR="0029113A" w:rsidRPr="00F54B0B" w:rsidRDefault="0029113A" w:rsidP="005710BC">
      <w:pPr>
        <w:pStyle w:val="NoSpacing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>https://victimsofcrime.org/getting-help/.</w:t>
      </w:r>
    </w:p>
    <w:p w14:paraId="07B7647F" w14:textId="77777777" w:rsidR="0029113A" w:rsidRPr="00F54B0B" w:rsidRDefault="0029113A" w:rsidP="0029113A">
      <w:pPr>
        <w:spacing w:line="240" w:lineRule="auto"/>
        <w:ind w:left="360"/>
        <w:rPr>
          <w:rFonts w:ascii="Helvetica" w:hAnsi="Helvetica" w:cs="Helvetica"/>
          <w:sz w:val="20"/>
          <w:szCs w:val="20"/>
        </w:rPr>
      </w:pPr>
    </w:p>
    <w:p w14:paraId="3A81143E" w14:textId="6ACDB633" w:rsidR="0029113A" w:rsidRPr="00F54B0B" w:rsidRDefault="0029113A" w:rsidP="009B2B9E">
      <w:pPr>
        <w:pStyle w:val="NoSpacing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Vrinda"/>
          <w:sz w:val="20"/>
          <w:szCs w:val="20"/>
          <w:cs/>
          <w:lang w:val="bn" w:bidi="bn-IN"/>
        </w:rPr>
        <w:t>যৌন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নির্যাতনের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বিষয়ে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সাহায্যের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জন্য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আপনি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যৌন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নির্যাতনের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বিরুদ্ধে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NYC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জোট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(NYC Alliance Against Sexual Assaul</w:t>
      </w:r>
      <w:r w:rsidR="009B2B9E">
        <w:rPr>
          <w:rFonts w:ascii="Helvetica" w:hAnsi="Helvetica" w:cs="Helvetica"/>
          <w:b/>
          <w:bCs/>
          <w:sz w:val="20"/>
          <w:szCs w:val="20"/>
          <w:lang w:val="bn" w:bidi="bn"/>
        </w:rPr>
        <w:t>t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>)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এর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সাথে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যোগাযোগ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পারেন</w:t>
      </w:r>
      <w:r>
        <w:rPr>
          <w:rFonts w:ascii="Helvetica" w:hAnsi="Helvetica" w:cs="Helvetica"/>
          <w:sz w:val="20"/>
          <w:szCs w:val="20"/>
          <w:cs/>
          <w:lang w:val="bn" w:bidi="bn"/>
        </w:rPr>
        <w:t>:</w:t>
      </w:r>
      <w:r w:rsidR="009B2B9E">
        <w:rPr>
          <w:rFonts w:ascii="Helvetica" w:hAnsi="Helvetica" w:cs="Helvetica"/>
          <w:b/>
          <w:sz w:val="20"/>
          <w:szCs w:val="20"/>
        </w:rPr>
        <w:t xml:space="preserve"> 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>212-229-0345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অথবা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ধর্ষণ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অপব্যবহার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এবং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অজাচার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জাতীয়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নেটওয়ার্ক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(Rape Abuse and Incest National Network, RAINN)-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এর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সাথে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1-800-656-4673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নম্বরে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যোগাযোগ</w:t>
      </w:r>
      <w:r>
        <w:rPr>
          <w:rFonts w:ascii="Helvetica" w:hAnsi="Helvetica" w:cs="Helvetica"/>
          <w:b/>
          <w:bCs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b/>
          <w:bCs/>
          <w:sz w:val="20"/>
          <w:szCs w:val="20"/>
          <w:cs/>
          <w:lang w:val="bn" w:bidi="bn-IN"/>
        </w:rPr>
        <w:t>করুন</w:t>
      </w:r>
      <w:r>
        <w:rPr>
          <w:rFonts w:ascii="Helvetica" w:hAnsi="Helvetica" w:cs="Helvetica"/>
          <w:b/>
          <w:bCs/>
          <w:sz w:val="20"/>
          <w:szCs w:val="20"/>
          <w:cs/>
          <w:lang w:val="bn" w:bidi="hi-IN"/>
        </w:rPr>
        <w:t>।</w:t>
      </w:r>
    </w:p>
    <w:p w14:paraId="04F26B5D" w14:textId="77777777" w:rsidR="0029113A" w:rsidRPr="00F54B0B" w:rsidRDefault="0029113A" w:rsidP="00F54B0B">
      <w:pPr>
        <w:pStyle w:val="NoSpacing"/>
        <w:rPr>
          <w:rFonts w:ascii="Helvetica" w:hAnsi="Helvetica" w:cs="Helvetica"/>
          <w:b/>
          <w:sz w:val="20"/>
          <w:szCs w:val="20"/>
        </w:rPr>
      </w:pPr>
    </w:p>
    <w:p w14:paraId="630D8448" w14:textId="6883C14C" w:rsidR="0029113A" w:rsidRPr="00F54B0B" w:rsidRDefault="0029113A" w:rsidP="00F54B0B">
      <w:pPr>
        <w:pStyle w:val="NoSpacing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Vrinda"/>
          <w:sz w:val="20"/>
          <w:szCs w:val="20"/>
          <w:cs/>
          <w:lang w:val="bn" w:bidi="bn-IN"/>
        </w:rPr>
        <w:t>যেকোনো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অপরাধের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শিকার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যার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মধ্যে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রয়েছে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অগোচরে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ধাওয়া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,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তারা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তাদের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স্থানীয়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থানায়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যোগাযোগ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করতে</w:t>
      </w:r>
      <w:r>
        <w:rPr>
          <w:rFonts w:ascii="Helvetica" w:hAnsi="Helvetica" w:cs="Helvetica"/>
          <w:sz w:val="20"/>
          <w:szCs w:val="20"/>
          <w:cs/>
          <w:lang w:val="bn" w:bidi="bn"/>
        </w:rPr>
        <w:t xml:space="preserve"> </w:t>
      </w:r>
      <w:r>
        <w:rPr>
          <w:rFonts w:ascii="Helvetica" w:hAnsi="Helvetica" w:cs="Vrinda"/>
          <w:sz w:val="20"/>
          <w:szCs w:val="20"/>
          <w:cs/>
          <w:lang w:val="bn" w:bidi="bn-IN"/>
        </w:rPr>
        <w:t>পারেন</w:t>
      </w:r>
      <w:r>
        <w:rPr>
          <w:rFonts w:ascii="Helvetica" w:hAnsi="Helvetica" w:cs="Helvetica"/>
          <w:sz w:val="20"/>
          <w:szCs w:val="20"/>
          <w:cs/>
          <w:lang w:val="bn" w:bidi="hi-IN"/>
        </w:rPr>
        <w:t>।</w:t>
      </w:r>
    </w:p>
    <w:p w14:paraId="1898B286" w14:textId="77777777" w:rsidR="0029113A" w:rsidRPr="00F54B0B" w:rsidRDefault="0029113A" w:rsidP="0029113A">
      <w:pPr>
        <w:spacing w:line="240" w:lineRule="auto"/>
        <w:rPr>
          <w:rFonts w:ascii="Helvetica" w:hAnsi="Helvetica" w:cs="Helvetica"/>
          <w:sz w:val="20"/>
          <w:szCs w:val="20"/>
          <w:u w:val="single"/>
        </w:rPr>
      </w:pPr>
    </w:p>
    <w:sectPr w:rsidR="0029113A" w:rsidRPr="00F54B0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72AB2" w14:textId="77777777" w:rsidR="00091038" w:rsidRDefault="00091038" w:rsidP="00821992">
      <w:pPr>
        <w:spacing w:after="0" w:line="240" w:lineRule="auto"/>
      </w:pPr>
      <w:r>
        <w:separator/>
      </w:r>
    </w:p>
  </w:endnote>
  <w:endnote w:type="continuationSeparator" w:id="0">
    <w:p w14:paraId="7DCCC115" w14:textId="77777777" w:rsidR="00091038" w:rsidRDefault="00091038" w:rsidP="00821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15333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5B09E8" w14:textId="0E61328C" w:rsidR="00D16BD9" w:rsidRDefault="00F54B0B">
        <w:pPr>
          <w:pStyle w:val="Footer"/>
          <w:jc w:val="center"/>
        </w:pPr>
        <w:r>
          <w:rPr>
            <w:rFonts w:ascii="Helvetica" w:hAnsi="Helvetica"/>
            <w:noProof/>
            <w:sz w:val="20"/>
            <w:szCs w:val="20"/>
            <w:lang w:val="en-IN" w:eastAsia="en-IN"/>
          </w:rPr>
          <w:drawing>
            <wp:anchor distT="0" distB="0" distL="114300" distR="114300" simplePos="0" relativeHeight="251661312" behindDoc="0" locked="0" layoutInCell="1" allowOverlap="1" wp14:anchorId="4AD8E623" wp14:editId="5C25508B">
              <wp:simplePos x="0" y="0"/>
              <wp:positionH relativeFrom="column">
                <wp:posOffset>5295900</wp:posOffset>
              </wp:positionH>
              <wp:positionV relativeFrom="paragraph">
                <wp:posOffset>116205</wp:posOffset>
              </wp:positionV>
              <wp:extent cx="255905" cy="274320"/>
              <wp:effectExtent l="0" t="0" r="0" b="0"/>
              <wp:wrapNone/>
              <wp:docPr id="17" name="Picture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="Helvetica" w:hAnsi="Helvetica"/>
            <w:noProof/>
            <w:sz w:val="20"/>
            <w:szCs w:val="20"/>
            <w:lang w:val="en-IN" w:eastAsia="en-IN"/>
          </w:rPr>
          <w:drawing>
            <wp:anchor distT="0" distB="0" distL="114300" distR="114300" simplePos="0" relativeHeight="251659264" behindDoc="0" locked="0" layoutInCell="1" allowOverlap="1" wp14:anchorId="46D0315D" wp14:editId="4A1E86E4">
              <wp:simplePos x="0" y="0"/>
              <wp:positionH relativeFrom="column">
                <wp:posOffset>5600700</wp:posOffset>
              </wp:positionH>
              <wp:positionV relativeFrom="paragraph">
                <wp:posOffset>103505</wp:posOffset>
              </wp:positionV>
              <wp:extent cx="243205" cy="274320"/>
              <wp:effectExtent l="0" t="0" r="4445" b="0"/>
              <wp:wrapNone/>
              <wp:docPr id="18" name="Picture 1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511" t="7546" r="24240" b="8302"/>
                      <a:stretch/>
                    </pic:blipFill>
                    <pic:spPr bwMode="auto">
                      <a:xfrm>
                        <a:off x="0" y="0"/>
                        <a:ext cx="243205" cy="27432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lang w:val="bn"/>
          </w:rPr>
          <w:fldChar w:fldCharType="begin"/>
        </w:r>
        <w:r>
          <w:rPr>
            <w:rFonts w:cs="Calibri"/>
            <w:cs/>
            <w:lang w:val="bn" w:bidi="bn"/>
          </w:rPr>
          <w:instrText xml:space="preserve"> PAGE   \* MERGEFORMAT </w:instrText>
        </w:r>
        <w:r>
          <w:rPr>
            <w:lang w:val="bn"/>
          </w:rPr>
          <w:fldChar w:fldCharType="separate"/>
        </w:r>
        <w:r w:rsidR="00FD5BF8" w:rsidRPr="00FD5BF8">
          <w:rPr>
            <w:rFonts w:cs="Calibri"/>
            <w:noProof/>
            <w:cs/>
            <w:lang w:val="bn" w:bidi="bn"/>
          </w:rPr>
          <w:t>2</w:t>
        </w:r>
        <w:r>
          <w:rPr>
            <w:noProof/>
            <w:lang w:val="bn"/>
          </w:rPr>
          <w:fldChar w:fldCharType="end"/>
        </w:r>
      </w:p>
    </w:sdtContent>
  </w:sdt>
  <w:p w14:paraId="0E97D20A" w14:textId="0D41DA71" w:rsidR="00D16BD9" w:rsidRPr="002229B7" w:rsidRDefault="0029113A" w:rsidP="00F54B0B">
    <w:pPr>
      <w:pStyle w:val="Footer"/>
      <w:rPr>
        <w:sz w:val="20"/>
        <w:szCs w:val="20"/>
      </w:rPr>
    </w:pPr>
    <w:r>
      <w:rPr>
        <w:rFonts w:cs="Vrinda"/>
        <w:sz w:val="20"/>
        <w:szCs w:val="20"/>
        <w:cs/>
        <w:lang w:val="bn" w:bidi="bn-IN"/>
      </w:rPr>
      <w:t>জানুয়ারী</w:t>
    </w:r>
    <w:r>
      <w:rPr>
        <w:rFonts w:cs="Calibri"/>
        <w:sz w:val="20"/>
        <w:szCs w:val="20"/>
        <w:cs/>
        <w:lang w:val="bn" w:bidi="bn"/>
      </w:rPr>
      <w:t xml:space="preserve">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7BF13" w14:textId="77777777" w:rsidR="00091038" w:rsidRDefault="00091038" w:rsidP="00821992">
      <w:pPr>
        <w:spacing w:after="0" w:line="240" w:lineRule="auto"/>
      </w:pPr>
      <w:r>
        <w:separator/>
      </w:r>
    </w:p>
  </w:footnote>
  <w:footnote w:type="continuationSeparator" w:id="0">
    <w:p w14:paraId="33B2C16B" w14:textId="77777777" w:rsidR="00091038" w:rsidRDefault="00091038" w:rsidP="00821992">
      <w:pPr>
        <w:spacing w:after="0" w:line="240" w:lineRule="auto"/>
      </w:pPr>
      <w:r>
        <w:continuationSeparator/>
      </w:r>
    </w:p>
  </w:footnote>
  <w:footnote w:id="1">
    <w:p w14:paraId="2BD9CF82" w14:textId="28C0467B" w:rsidR="0029113A" w:rsidRPr="00BC31C8" w:rsidRDefault="0029113A" w:rsidP="0029113A">
      <w:pPr>
        <w:rPr>
          <w:rFonts w:ascii="Helvetica" w:hAnsi="Helvetica" w:cs="Vrinda"/>
          <w:bCs/>
          <w:sz w:val="20"/>
          <w:rtl/>
          <w:cs/>
        </w:rPr>
      </w:pPr>
      <w:r>
        <w:rPr>
          <w:rStyle w:val="FootnoteReference"/>
          <w:sz w:val="20"/>
          <w:szCs w:val="20"/>
          <w:lang w:val="bn"/>
        </w:rPr>
        <w:footnoteRef/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এই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তথ্য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একটি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আপিলের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সাথে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সম্পর্কিত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যেখানে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বলা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হয়েছে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যে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আপনার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আবেদন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প্রত্যাখ্যানের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কারণ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হল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আপনি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বা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আবেদনকারী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অন্য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কোনও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ব্যক্তি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পারিবারিক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সহিংসতা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,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ডেটিং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সহিংসতা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,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যৌন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নির্যাতন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,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অথবা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পিছু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নেওয়ার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শিকার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হওয়ার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সরাসরি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bn"/>
        </w:rPr>
        <w:t xml:space="preserve"> </w:t>
      </w:r>
      <w:r>
        <w:rPr>
          <w:rStyle w:val="FootnoteReference"/>
          <w:rFonts w:cs="Vrinda"/>
          <w:sz w:val="20"/>
          <w:szCs w:val="20"/>
          <w:vertAlign w:val="baseline"/>
          <w:cs/>
          <w:lang w:val="bn" w:bidi="bn-IN"/>
        </w:rPr>
        <w:t>ফলাফল</w:t>
      </w:r>
      <w:r>
        <w:rPr>
          <w:rStyle w:val="FootnoteReference"/>
          <w:rFonts w:cs="Calibri"/>
          <w:sz w:val="20"/>
          <w:szCs w:val="20"/>
          <w:vertAlign w:val="baseline"/>
          <w:cs/>
          <w:lang w:val="bn" w:bidi="hi-IN"/>
        </w:rPr>
        <w:t>।</w:t>
      </w:r>
    </w:p>
  </w:footnote>
  <w:footnote w:id="2">
    <w:p w14:paraId="5DFA74F5" w14:textId="48065238" w:rsidR="0029113A" w:rsidRPr="00BC31C8" w:rsidRDefault="0029113A" w:rsidP="0029113A">
      <w:pPr>
        <w:pStyle w:val="FootnoteText"/>
        <w:rPr>
          <w:rFonts w:ascii="Calibri" w:hAnsi="Calibri" w:cs="Vrinda"/>
          <w:rtl/>
          <w:cs/>
        </w:rPr>
      </w:pPr>
      <w:r>
        <w:rPr>
          <w:rStyle w:val="FootnoteReference"/>
          <w:rFonts w:ascii="Calibri" w:hAnsi="Calibri" w:cs="Calibri"/>
          <w:lang w:val="bn"/>
        </w:rPr>
        <w:footnoteRef/>
      </w:r>
      <w:r>
        <w:rPr>
          <w:rFonts w:ascii="Calibri" w:hAnsi="Calibri" w:cs="Calibri"/>
          <w:vertAlign w:val="superscript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আবাসন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প্রদানকারীরা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জাতি</w:t>
      </w:r>
      <w:r>
        <w:rPr>
          <w:rFonts w:ascii="Calibri" w:hAnsi="Calibri" w:cs="Calibri"/>
          <w:cs/>
          <w:lang w:val="bn" w:bidi="bn"/>
        </w:rPr>
        <w:t xml:space="preserve">, </w:t>
      </w:r>
      <w:r>
        <w:rPr>
          <w:rFonts w:ascii="Calibri" w:hAnsi="Calibri" w:cs="Vrinda"/>
          <w:cs/>
          <w:lang w:val="bn" w:bidi="bn-IN"/>
        </w:rPr>
        <w:t>বর্ণ</w:t>
      </w:r>
      <w:r>
        <w:rPr>
          <w:rFonts w:ascii="Calibri" w:hAnsi="Calibri" w:cs="Calibri"/>
          <w:cs/>
          <w:lang w:val="bn" w:bidi="bn"/>
        </w:rPr>
        <w:t xml:space="preserve">, </w:t>
      </w:r>
      <w:r>
        <w:rPr>
          <w:rFonts w:ascii="Calibri" w:hAnsi="Calibri" w:cs="Vrinda"/>
          <w:cs/>
          <w:lang w:val="bn" w:bidi="bn-IN"/>
        </w:rPr>
        <w:t>জাতীয়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উৎপত্তি</w:t>
      </w:r>
      <w:r>
        <w:rPr>
          <w:rFonts w:ascii="Calibri" w:hAnsi="Calibri" w:cs="Calibri"/>
          <w:cs/>
          <w:lang w:val="bn" w:bidi="bn"/>
        </w:rPr>
        <w:t xml:space="preserve">, </w:t>
      </w:r>
      <w:r>
        <w:rPr>
          <w:rFonts w:ascii="Calibri" w:hAnsi="Calibri" w:cs="Vrinda"/>
          <w:cs/>
          <w:lang w:val="bn" w:bidi="bn-IN"/>
        </w:rPr>
        <w:t>ধর্ম</w:t>
      </w:r>
      <w:r>
        <w:rPr>
          <w:rFonts w:ascii="Calibri" w:hAnsi="Calibri" w:cs="Calibri"/>
          <w:cs/>
          <w:lang w:val="bn" w:bidi="bn"/>
        </w:rPr>
        <w:t xml:space="preserve">, </w:t>
      </w:r>
      <w:r>
        <w:rPr>
          <w:rFonts w:ascii="Calibri" w:hAnsi="Calibri" w:cs="Vrinda"/>
          <w:cs/>
          <w:lang w:val="bn" w:bidi="bn-IN"/>
        </w:rPr>
        <w:t>লিঙ্গ</w:t>
      </w:r>
      <w:r>
        <w:rPr>
          <w:rFonts w:ascii="Calibri" w:hAnsi="Calibri" w:cs="Calibri"/>
          <w:cs/>
          <w:lang w:val="bn" w:bidi="bn"/>
        </w:rPr>
        <w:t xml:space="preserve">, </w:t>
      </w:r>
      <w:r>
        <w:rPr>
          <w:rFonts w:ascii="Calibri" w:hAnsi="Calibri" w:cs="Vrinda"/>
          <w:cs/>
          <w:lang w:val="bn" w:bidi="bn-IN"/>
        </w:rPr>
        <w:t>পারিবারিক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অবস্থা</w:t>
      </w:r>
      <w:r>
        <w:rPr>
          <w:rFonts w:ascii="Calibri" w:hAnsi="Calibri" w:cs="Calibri"/>
          <w:cs/>
          <w:lang w:val="bn" w:bidi="bn"/>
        </w:rPr>
        <w:t xml:space="preserve">, </w:t>
      </w:r>
      <w:r>
        <w:rPr>
          <w:rFonts w:ascii="Calibri" w:hAnsi="Calibri" w:cs="Vrinda"/>
          <w:cs/>
          <w:lang w:val="bn" w:bidi="bn-IN"/>
        </w:rPr>
        <w:t>অক্ষমতা</w:t>
      </w:r>
      <w:r>
        <w:rPr>
          <w:rFonts w:ascii="Calibri" w:hAnsi="Calibri" w:cs="Calibri"/>
          <w:cs/>
          <w:lang w:val="bn" w:bidi="bn"/>
        </w:rPr>
        <w:t xml:space="preserve">, </w:t>
      </w:r>
      <w:r>
        <w:rPr>
          <w:rFonts w:ascii="Calibri" w:hAnsi="Calibri" w:cs="Vrinda"/>
          <w:cs/>
          <w:lang w:val="bn" w:bidi="bn-IN"/>
        </w:rPr>
        <w:t>বা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বয়স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সহ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কোনও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সুরক্ষিত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বৈশিষ্ট্যের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ভিত্তিতে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বৈষম্য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করতে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পারবেন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না</w:t>
      </w:r>
      <w:r>
        <w:rPr>
          <w:rFonts w:ascii="Calibri" w:hAnsi="Calibri" w:cs="Calibri"/>
          <w:cs/>
          <w:lang w:val="bn" w:bidi="hi-IN"/>
        </w:rPr>
        <w:t>।</w:t>
      </w:r>
      <w:r w:rsidR="00BC31C8"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প্রকৃত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বা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অনুভূত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যৌন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অভিমুখিতা</w:t>
      </w:r>
      <w:r>
        <w:rPr>
          <w:rFonts w:ascii="Calibri" w:hAnsi="Calibri" w:cs="Calibri"/>
          <w:cs/>
          <w:lang w:val="bn" w:bidi="bn"/>
        </w:rPr>
        <w:t xml:space="preserve">, </w:t>
      </w:r>
      <w:r>
        <w:rPr>
          <w:rFonts w:ascii="Calibri" w:hAnsi="Calibri" w:cs="Vrinda"/>
          <w:cs/>
          <w:lang w:val="bn" w:bidi="bn-IN"/>
        </w:rPr>
        <w:t>লিঙ্গ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পরিচয়</w:t>
      </w:r>
      <w:r>
        <w:rPr>
          <w:rFonts w:ascii="Calibri" w:hAnsi="Calibri" w:cs="Calibri"/>
          <w:cs/>
          <w:lang w:val="bn" w:bidi="bn"/>
        </w:rPr>
        <w:t xml:space="preserve">, </w:t>
      </w:r>
      <w:r>
        <w:rPr>
          <w:rFonts w:ascii="Calibri" w:hAnsi="Calibri" w:cs="Vrinda"/>
          <w:cs/>
          <w:lang w:val="bn" w:bidi="bn-IN"/>
        </w:rPr>
        <w:t>বা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বৈবাহিক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অবস্থা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নির্বিশেষে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সকল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যোগ্য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ব্যক্তির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জন্য</w:t>
      </w:r>
      <w:r>
        <w:rPr>
          <w:rFonts w:ascii="Calibri" w:hAnsi="Calibri" w:cs="Calibri"/>
          <w:cs/>
          <w:lang w:val="bn" w:bidi="bn"/>
        </w:rPr>
        <w:t xml:space="preserve"> HUD-</w:t>
      </w:r>
      <w:r>
        <w:rPr>
          <w:rFonts w:ascii="Calibri" w:hAnsi="Calibri" w:cs="Vrinda"/>
          <w:cs/>
          <w:lang w:val="bn" w:bidi="bn-IN"/>
        </w:rPr>
        <w:t>সহায়তাপ্রাপ্ত</w:t>
      </w:r>
      <w:r>
        <w:rPr>
          <w:rFonts w:ascii="Calibri" w:hAnsi="Calibri" w:cs="Calibri"/>
          <w:cs/>
          <w:lang w:val="bn" w:bidi="bn"/>
        </w:rPr>
        <w:t>, HUD-</w:t>
      </w:r>
      <w:r>
        <w:rPr>
          <w:rFonts w:ascii="Calibri" w:hAnsi="Calibri" w:cs="Vrinda"/>
          <w:cs/>
          <w:lang w:val="bn" w:bidi="bn-IN"/>
        </w:rPr>
        <w:t>বীমাকৃত</w:t>
      </w:r>
      <w:r>
        <w:rPr>
          <w:rFonts w:ascii="Calibri" w:hAnsi="Calibri" w:cs="Calibri"/>
          <w:cs/>
          <w:lang w:val="bn" w:bidi="bn"/>
        </w:rPr>
        <w:t xml:space="preserve">, </w:t>
      </w:r>
      <w:r>
        <w:rPr>
          <w:rFonts w:ascii="Calibri" w:hAnsi="Calibri" w:cs="Vrinda"/>
          <w:cs/>
          <w:lang w:val="bn" w:bidi="bn-IN"/>
        </w:rPr>
        <w:t>নিম্ন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আয়ের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আবাসন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কর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ক্রেডিট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অর্থায়নকৃত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এবং</w:t>
      </w:r>
      <w:r>
        <w:rPr>
          <w:rFonts w:ascii="Calibri" w:hAnsi="Calibri" w:cs="Calibri"/>
          <w:cs/>
          <w:lang w:val="bn" w:bidi="bn"/>
        </w:rPr>
        <w:t xml:space="preserve"> HPD/HDC </w:t>
      </w:r>
      <w:r>
        <w:rPr>
          <w:rFonts w:ascii="Calibri" w:hAnsi="Calibri" w:cs="Vrinda"/>
          <w:cs/>
          <w:lang w:val="bn" w:bidi="bn-IN"/>
        </w:rPr>
        <w:t>অর্থায়নকৃত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আবাসন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অবশ্যই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উপলব্ধ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করতে</w:t>
      </w:r>
      <w:r>
        <w:rPr>
          <w:rFonts w:ascii="Calibri" w:hAnsi="Calibri" w:cs="Calibri"/>
          <w:cs/>
          <w:lang w:val="bn" w:bidi="bn"/>
        </w:rPr>
        <w:t xml:space="preserve"> </w:t>
      </w:r>
      <w:r>
        <w:rPr>
          <w:rFonts w:ascii="Calibri" w:hAnsi="Calibri" w:cs="Vrinda"/>
          <w:cs/>
          <w:lang w:val="bn" w:bidi="bn-IN"/>
        </w:rPr>
        <w:t>হবে</w:t>
      </w:r>
      <w:r>
        <w:rPr>
          <w:rFonts w:ascii="Calibri" w:hAnsi="Calibri" w:cs="Calibri"/>
          <w:cs/>
          <w:lang w:val="bn" w:bidi="hi-IN"/>
        </w:rPr>
        <w:t>।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69B48" w14:textId="77777777" w:rsidR="00100CC0" w:rsidRPr="00100CC0" w:rsidRDefault="00100CC0" w:rsidP="00100CC0">
    <w:pPr>
      <w:pStyle w:val="NoSpacing"/>
      <w:jc w:val="center"/>
      <w:rPr>
        <w:rFonts w:ascii="Helvetica" w:hAnsi="Helvetica" w:cs="Helvetica"/>
        <w:b/>
        <w:bCs/>
        <w:sz w:val="24"/>
        <w:szCs w:val="24"/>
      </w:rPr>
    </w:pPr>
    <w:r>
      <w:rPr>
        <w:rFonts w:ascii="Helvetica" w:hAnsi="Helvetica" w:cs="Vrinda"/>
        <w:b/>
        <w:bCs/>
        <w:sz w:val="24"/>
        <w:szCs w:val="24"/>
        <w:cs/>
        <w:lang w:val="bn" w:bidi="bn-IN"/>
      </w:rPr>
      <w:t>সংযুক্তি</w:t>
    </w:r>
    <w:r>
      <w:rPr>
        <w:rFonts w:ascii="Helvetica" w:hAnsi="Helvetica" w:cs="Helvetica"/>
        <w:b/>
        <w:bCs/>
        <w:sz w:val="24"/>
        <w:szCs w:val="24"/>
        <w:cs/>
        <w:lang w:val="bn" w:bidi="bn"/>
      </w:rPr>
      <w:t xml:space="preserve"> Z</w:t>
    </w:r>
  </w:p>
  <w:p w14:paraId="7BED0241" w14:textId="77777777" w:rsidR="00100CC0" w:rsidRDefault="00100C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250D3"/>
    <w:multiLevelType w:val="hybridMultilevel"/>
    <w:tmpl w:val="DAB4B35C"/>
    <w:lvl w:ilvl="0" w:tplc="5E8C9F9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70395"/>
    <w:multiLevelType w:val="hybridMultilevel"/>
    <w:tmpl w:val="122EC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0E6CFF"/>
    <w:multiLevelType w:val="hybridMultilevel"/>
    <w:tmpl w:val="8B3ADD9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45C4C0F"/>
    <w:multiLevelType w:val="hybridMultilevel"/>
    <w:tmpl w:val="2E3E7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7A1EF2"/>
    <w:multiLevelType w:val="hybridMultilevel"/>
    <w:tmpl w:val="CCA46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9FF62AF"/>
    <w:multiLevelType w:val="hybridMultilevel"/>
    <w:tmpl w:val="A3C65DD6"/>
    <w:lvl w:ilvl="0" w:tplc="5E8C9F9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42588900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067CB"/>
    <w:multiLevelType w:val="hybridMultilevel"/>
    <w:tmpl w:val="99CB186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A1F7C7C"/>
    <w:multiLevelType w:val="hybridMultilevel"/>
    <w:tmpl w:val="059C9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A74D9"/>
    <w:multiLevelType w:val="hybridMultilevel"/>
    <w:tmpl w:val="FFEEF3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3851F3"/>
    <w:multiLevelType w:val="hybridMultilevel"/>
    <w:tmpl w:val="19CCF9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46521305">
    <w:abstractNumId w:val="9"/>
  </w:num>
  <w:num w:numId="2" w16cid:durableId="1148476236">
    <w:abstractNumId w:val="1"/>
  </w:num>
  <w:num w:numId="3" w16cid:durableId="338892137">
    <w:abstractNumId w:val="2"/>
  </w:num>
  <w:num w:numId="4" w16cid:durableId="75369808">
    <w:abstractNumId w:val="6"/>
  </w:num>
  <w:num w:numId="5" w16cid:durableId="1870533828">
    <w:abstractNumId w:val="7"/>
  </w:num>
  <w:num w:numId="6" w16cid:durableId="257064019">
    <w:abstractNumId w:val="4"/>
  </w:num>
  <w:num w:numId="7" w16cid:durableId="935671108">
    <w:abstractNumId w:val="3"/>
  </w:num>
  <w:num w:numId="8" w16cid:durableId="1230652132">
    <w:abstractNumId w:val="8"/>
  </w:num>
  <w:num w:numId="9" w16cid:durableId="995065012">
    <w:abstractNumId w:val="10"/>
  </w:num>
  <w:num w:numId="10" w16cid:durableId="794644148">
    <w:abstractNumId w:val="0"/>
  </w:num>
  <w:num w:numId="11" w16cid:durableId="14751809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FF9"/>
    <w:rsid w:val="00005868"/>
    <w:rsid w:val="000134F7"/>
    <w:rsid w:val="00017956"/>
    <w:rsid w:val="00084C0B"/>
    <w:rsid w:val="00085BD1"/>
    <w:rsid w:val="00091038"/>
    <w:rsid w:val="000D4F90"/>
    <w:rsid w:val="000F6DBD"/>
    <w:rsid w:val="00100CC0"/>
    <w:rsid w:val="00155D60"/>
    <w:rsid w:val="001646AB"/>
    <w:rsid w:val="00185747"/>
    <w:rsid w:val="00187117"/>
    <w:rsid w:val="00197C2B"/>
    <w:rsid w:val="001B49F8"/>
    <w:rsid w:val="001C459A"/>
    <w:rsid w:val="001D42E5"/>
    <w:rsid w:val="002229B7"/>
    <w:rsid w:val="00223246"/>
    <w:rsid w:val="00235459"/>
    <w:rsid w:val="00251440"/>
    <w:rsid w:val="00251F0C"/>
    <w:rsid w:val="0025539F"/>
    <w:rsid w:val="002553AA"/>
    <w:rsid w:val="00266A89"/>
    <w:rsid w:val="00266E00"/>
    <w:rsid w:val="002724CB"/>
    <w:rsid w:val="0027447B"/>
    <w:rsid w:val="0029113A"/>
    <w:rsid w:val="00292895"/>
    <w:rsid w:val="002A7444"/>
    <w:rsid w:val="002E2909"/>
    <w:rsid w:val="002E4BC8"/>
    <w:rsid w:val="002F0954"/>
    <w:rsid w:val="002F3EF1"/>
    <w:rsid w:val="00303068"/>
    <w:rsid w:val="00305465"/>
    <w:rsid w:val="00306EAE"/>
    <w:rsid w:val="0032122E"/>
    <w:rsid w:val="00333A81"/>
    <w:rsid w:val="003450C8"/>
    <w:rsid w:val="003759D0"/>
    <w:rsid w:val="00392B13"/>
    <w:rsid w:val="003B5DB5"/>
    <w:rsid w:val="003C13FF"/>
    <w:rsid w:val="003C6B36"/>
    <w:rsid w:val="003D4444"/>
    <w:rsid w:val="003E405B"/>
    <w:rsid w:val="00412789"/>
    <w:rsid w:val="00425EB2"/>
    <w:rsid w:val="004270D5"/>
    <w:rsid w:val="00450E5C"/>
    <w:rsid w:val="00485086"/>
    <w:rsid w:val="00491C37"/>
    <w:rsid w:val="00493848"/>
    <w:rsid w:val="00494B5D"/>
    <w:rsid w:val="0049631B"/>
    <w:rsid w:val="004A1F19"/>
    <w:rsid w:val="004A295D"/>
    <w:rsid w:val="004A2AEF"/>
    <w:rsid w:val="004A3528"/>
    <w:rsid w:val="004A4F90"/>
    <w:rsid w:val="004A4FD1"/>
    <w:rsid w:val="004B6E81"/>
    <w:rsid w:val="004D44B5"/>
    <w:rsid w:val="004F2870"/>
    <w:rsid w:val="00540CB0"/>
    <w:rsid w:val="00553B19"/>
    <w:rsid w:val="00555BB8"/>
    <w:rsid w:val="00561236"/>
    <w:rsid w:val="005710BC"/>
    <w:rsid w:val="005734AF"/>
    <w:rsid w:val="0058324F"/>
    <w:rsid w:val="00585B51"/>
    <w:rsid w:val="00590B14"/>
    <w:rsid w:val="005A64A2"/>
    <w:rsid w:val="005C44E4"/>
    <w:rsid w:val="005C5454"/>
    <w:rsid w:val="006001E0"/>
    <w:rsid w:val="006234C6"/>
    <w:rsid w:val="00627C60"/>
    <w:rsid w:val="0063766E"/>
    <w:rsid w:val="00637F57"/>
    <w:rsid w:val="00644F3C"/>
    <w:rsid w:val="00666898"/>
    <w:rsid w:val="00667F13"/>
    <w:rsid w:val="006717E0"/>
    <w:rsid w:val="006A2377"/>
    <w:rsid w:val="006B0B42"/>
    <w:rsid w:val="006B1256"/>
    <w:rsid w:val="006C5341"/>
    <w:rsid w:val="006C7052"/>
    <w:rsid w:val="006D622E"/>
    <w:rsid w:val="00700ED5"/>
    <w:rsid w:val="00702309"/>
    <w:rsid w:val="0070230B"/>
    <w:rsid w:val="007063F0"/>
    <w:rsid w:val="007068A5"/>
    <w:rsid w:val="00710043"/>
    <w:rsid w:val="0071468B"/>
    <w:rsid w:val="00726322"/>
    <w:rsid w:val="007557E5"/>
    <w:rsid w:val="007855C9"/>
    <w:rsid w:val="007873DC"/>
    <w:rsid w:val="00790D42"/>
    <w:rsid w:val="007C4E6E"/>
    <w:rsid w:val="007D12A7"/>
    <w:rsid w:val="007E13C7"/>
    <w:rsid w:val="007F31C5"/>
    <w:rsid w:val="007F7F53"/>
    <w:rsid w:val="00821992"/>
    <w:rsid w:val="00833F0F"/>
    <w:rsid w:val="008436CB"/>
    <w:rsid w:val="008451CB"/>
    <w:rsid w:val="008552C3"/>
    <w:rsid w:val="00862968"/>
    <w:rsid w:val="00872915"/>
    <w:rsid w:val="0088161D"/>
    <w:rsid w:val="008C59B0"/>
    <w:rsid w:val="0090407C"/>
    <w:rsid w:val="0090608F"/>
    <w:rsid w:val="00931FF9"/>
    <w:rsid w:val="00973192"/>
    <w:rsid w:val="00990FC9"/>
    <w:rsid w:val="009B2B9E"/>
    <w:rsid w:val="009D21B8"/>
    <w:rsid w:val="009E76B2"/>
    <w:rsid w:val="009F3B34"/>
    <w:rsid w:val="009F6487"/>
    <w:rsid w:val="00A349F5"/>
    <w:rsid w:val="00A412B2"/>
    <w:rsid w:val="00A41541"/>
    <w:rsid w:val="00A67974"/>
    <w:rsid w:val="00A801FF"/>
    <w:rsid w:val="00A93D82"/>
    <w:rsid w:val="00AA38BD"/>
    <w:rsid w:val="00AB0EE1"/>
    <w:rsid w:val="00AB1832"/>
    <w:rsid w:val="00AB2A0B"/>
    <w:rsid w:val="00AD19FD"/>
    <w:rsid w:val="00AD68DC"/>
    <w:rsid w:val="00AF33EC"/>
    <w:rsid w:val="00AF3D20"/>
    <w:rsid w:val="00B13C24"/>
    <w:rsid w:val="00B17F54"/>
    <w:rsid w:val="00B30FBD"/>
    <w:rsid w:val="00B31689"/>
    <w:rsid w:val="00B32979"/>
    <w:rsid w:val="00B41CAD"/>
    <w:rsid w:val="00B62390"/>
    <w:rsid w:val="00B671F8"/>
    <w:rsid w:val="00B8041B"/>
    <w:rsid w:val="00B9064F"/>
    <w:rsid w:val="00BB0A87"/>
    <w:rsid w:val="00BC1CD2"/>
    <w:rsid w:val="00BC31C8"/>
    <w:rsid w:val="00BC7115"/>
    <w:rsid w:val="00BF3621"/>
    <w:rsid w:val="00C00CD0"/>
    <w:rsid w:val="00C2283F"/>
    <w:rsid w:val="00C337BE"/>
    <w:rsid w:val="00C36E80"/>
    <w:rsid w:val="00C46AAC"/>
    <w:rsid w:val="00C53E5C"/>
    <w:rsid w:val="00C76D5D"/>
    <w:rsid w:val="00C867BA"/>
    <w:rsid w:val="00CA16B5"/>
    <w:rsid w:val="00CA189D"/>
    <w:rsid w:val="00CA1E2E"/>
    <w:rsid w:val="00CA628F"/>
    <w:rsid w:val="00CB496E"/>
    <w:rsid w:val="00CD16BB"/>
    <w:rsid w:val="00CE665F"/>
    <w:rsid w:val="00CE7DB5"/>
    <w:rsid w:val="00CF365F"/>
    <w:rsid w:val="00D07759"/>
    <w:rsid w:val="00D16180"/>
    <w:rsid w:val="00D16BD9"/>
    <w:rsid w:val="00D45E0F"/>
    <w:rsid w:val="00D71A82"/>
    <w:rsid w:val="00D83C52"/>
    <w:rsid w:val="00DA481B"/>
    <w:rsid w:val="00DA689C"/>
    <w:rsid w:val="00DC08E4"/>
    <w:rsid w:val="00DC6E78"/>
    <w:rsid w:val="00DD7A73"/>
    <w:rsid w:val="00DE59D0"/>
    <w:rsid w:val="00DE69C2"/>
    <w:rsid w:val="00DF4DC6"/>
    <w:rsid w:val="00DF69C6"/>
    <w:rsid w:val="00E404A4"/>
    <w:rsid w:val="00E43D1A"/>
    <w:rsid w:val="00E44073"/>
    <w:rsid w:val="00E4693C"/>
    <w:rsid w:val="00E516E2"/>
    <w:rsid w:val="00E5254B"/>
    <w:rsid w:val="00E72622"/>
    <w:rsid w:val="00E84F9E"/>
    <w:rsid w:val="00EA5492"/>
    <w:rsid w:val="00EE6E6B"/>
    <w:rsid w:val="00F335FF"/>
    <w:rsid w:val="00F45E41"/>
    <w:rsid w:val="00F54B0B"/>
    <w:rsid w:val="00F73341"/>
    <w:rsid w:val="00F81A6B"/>
    <w:rsid w:val="00F8348F"/>
    <w:rsid w:val="00F926D4"/>
    <w:rsid w:val="00FA4CFC"/>
    <w:rsid w:val="00FB3009"/>
    <w:rsid w:val="00FD4116"/>
    <w:rsid w:val="00FD5BF8"/>
    <w:rsid w:val="00FE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FA35BED"/>
  <w15:docId w15:val="{7D849DA6-7DF3-4F13-BA3B-6C4456E42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3009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8219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2199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199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729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29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291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29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291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915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F4DC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16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6BD9"/>
  </w:style>
  <w:style w:type="paragraph" w:styleId="Footer">
    <w:name w:val="footer"/>
    <w:basedOn w:val="Normal"/>
    <w:link w:val="FooterChar"/>
    <w:uiPriority w:val="99"/>
    <w:unhideWhenUsed/>
    <w:rsid w:val="00D16B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6BD9"/>
  </w:style>
  <w:style w:type="paragraph" w:styleId="NoSpacing">
    <w:name w:val="No Spacing"/>
    <w:uiPriority w:val="1"/>
    <w:qFormat/>
    <w:rsid w:val="00F54B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C5104-BB7D-4E05-A58D-2D4F97B7D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662</Words>
  <Characters>4311</Characters>
  <Application>Microsoft Office Word</Application>
  <DocSecurity>0</DocSecurity>
  <Lines>102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Emily Osgood</dc:creator>
  <cp:lastModifiedBy>Rose Chabot</cp:lastModifiedBy>
  <cp:revision>9</cp:revision>
  <cp:lastPrinted>2018-03-30T17:08:00Z</cp:lastPrinted>
  <dcterms:created xsi:type="dcterms:W3CDTF">2025-02-18T16:13:00Z</dcterms:created>
  <dcterms:modified xsi:type="dcterms:W3CDTF">2025-03-21T21:38:00Z</dcterms:modified>
</cp:coreProperties>
</file>